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color w:val="000000"/>
          <w:spacing w:val="8"/>
          <w:sz w:val="28"/>
          <w:szCs w:val="28"/>
        </w:rPr>
        <w:t>附件3：</w:t>
      </w:r>
    </w:p>
    <w:p>
      <w:pPr>
        <w:ind w:firstLine="884" w:firstLineChars="250"/>
        <w:rPr>
          <w:rFonts w:ascii="Times New Roman" w:hAnsi="Times New Roman" w:eastAsia="宋体"/>
          <w:b/>
          <w:w w:val="80"/>
          <w:kern w:val="16"/>
          <w:sz w:val="44"/>
          <w:szCs w:val="44"/>
        </w:rPr>
      </w:pPr>
      <w:r>
        <w:rPr>
          <w:rFonts w:hint="eastAsia" w:ascii="Times New Roman" w:hAnsi="Times New Roman" w:eastAsia="宋体"/>
          <w:b/>
          <w:w w:val="80"/>
          <w:kern w:val="16"/>
          <w:sz w:val="44"/>
          <w:szCs w:val="44"/>
        </w:rPr>
        <w:t>康复医师转岗</w:t>
      </w:r>
      <w:r>
        <w:rPr>
          <w:rFonts w:ascii="Times New Roman" w:hAnsi="Times New Roman" w:eastAsia="宋体"/>
          <w:b/>
          <w:w w:val="80"/>
          <w:kern w:val="16"/>
          <w:sz w:val="44"/>
          <w:szCs w:val="44"/>
        </w:rPr>
        <w:t>培训</w:t>
      </w:r>
      <w:r>
        <w:rPr>
          <w:rFonts w:ascii="Times New Roman" w:hAnsi="Times New Roman" w:eastAsia="仿宋_GB2312"/>
          <w:b/>
          <w:w w:val="80"/>
          <w:kern w:val="16"/>
          <w:sz w:val="44"/>
          <w:szCs w:val="44"/>
        </w:rPr>
        <w:t>委托培训</w:t>
      </w:r>
      <w:r>
        <w:rPr>
          <w:rFonts w:ascii="Times New Roman" w:hAnsi="Times New Roman" w:eastAsia="宋体"/>
          <w:b/>
          <w:w w:val="80"/>
          <w:kern w:val="16"/>
          <w:sz w:val="44"/>
          <w:szCs w:val="44"/>
        </w:rPr>
        <w:t>协议书</w:t>
      </w:r>
    </w:p>
    <w:p>
      <w:pPr>
        <w:jc w:val="center"/>
        <w:rPr>
          <w:rFonts w:ascii="Times New Roman" w:hAnsi="Times New Roman" w:eastAsia="宋体"/>
          <w:w w:val="80"/>
          <w:kern w:val="16"/>
          <w:sz w:val="10"/>
          <w:szCs w:val="10"/>
        </w:rPr>
      </w:pPr>
    </w:p>
    <w:p>
      <w:pPr>
        <w:spacing w:line="540" w:lineRule="exact"/>
        <w:ind w:firstLine="880" w:firstLineChars="344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甲方（培训基地）：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淄博市市立医院</w:t>
      </w:r>
    </w:p>
    <w:p>
      <w:pPr>
        <w:spacing w:line="540" w:lineRule="exact"/>
        <w:ind w:firstLine="880" w:firstLineChars="344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乙方 (委派单位)：</w:t>
      </w:r>
    </w:p>
    <w:p>
      <w:pPr>
        <w:spacing w:line="540" w:lineRule="exact"/>
        <w:ind w:firstLine="880" w:firstLineChars="344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丙方（培训对象）：           身份证号：</w:t>
      </w:r>
    </w:p>
    <w:p>
      <w:pPr>
        <w:spacing w:line="540" w:lineRule="exact"/>
        <w:ind w:firstLine="501" w:firstLineChars="196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山东省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和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淄博市康复医师转岗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培训工作要求，为加强与规范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康复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医师培养，经协商由乙方委派丙方在甲方进行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康复医师转岗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培训。为保证培训质量，明确培训期间的权利和义务，结合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《山东省康复医师转岗培训工作方案（2022-2025年）》（鲁卫医字[2022]2号）、淄博市卫生健康委员会《淄博市康复医师转岗培训方案(2022-2025年》(淄卫函〔2022〕17号)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，甲乙丙三方自愿达成如下协议，以资共同信守执行。</w:t>
      </w:r>
    </w:p>
    <w:p>
      <w:pPr>
        <w:spacing w:line="540" w:lineRule="exact"/>
        <w:ind w:firstLine="515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b/>
          <w:w w:val="80"/>
          <w:kern w:val="16"/>
          <w:sz w:val="32"/>
          <w:szCs w:val="32"/>
        </w:rPr>
        <w:t>一、甲方权利与义务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1.甲方向乙方、丙方介绍本院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康复医师转岗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培训计划、安排、考核等相关规定和要求。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2.甲方按照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《山东省康复医师转岗培训工作方案（2022-2025年）》（鲁卫医字[2022]2号）、淄博市卫生健康委员会《淄博市康复医师 转岗培训方案(2022-2025年》(淄卫函〔2022〕17号)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培训大纲要求，将丙方纳入所在培训基地统一管理，规范培训、严格考核，使其达到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康复医师转岗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培训合格要求。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3.甲方成立具体分管部门，负责对丙方的培训工作进行检查、督导、考核，及时做好动态反馈。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4.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因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丙方本人身体原因、不服从管理、扰乱工作生活秩序、引起投诉、发生医疗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纠纷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、造成医疗事故或影响培训的情形，甲方视情况终止其培训，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并退回乙方单位，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同时报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市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卫生行政主管部门备案。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5.丙方完成规定项目培训，甲方负责组织其参加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康复医师转岗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培训考核。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6.根据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《山东省康复医师转岗培训工作方案（2022-2025年）》（鲁卫医字[2022]2号）、淄博市卫生健康委员会《淄博市康复医师转岗培训方案(2022-2025年》(淄卫函〔2022〕17号)转岗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培训的政策与管理规定，甲方有权利对培训内容、实施方案及协议内容做出相应调整。</w:t>
      </w:r>
    </w:p>
    <w:p>
      <w:pPr>
        <w:spacing w:line="540" w:lineRule="exact"/>
        <w:ind w:firstLine="515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b/>
          <w:w w:val="80"/>
          <w:kern w:val="16"/>
          <w:sz w:val="32"/>
          <w:szCs w:val="32"/>
        </w:rPr>
        <w:t>二、乙方的权利与义务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1.乙方负责丙方资格初审，如实将丙方个人信息与相关资料报送甲方。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2.培训期间，乙方与丙方人事（劳动)、工资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福利待遇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关系不变。乙方负责发放工资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福利待遇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，缴纳社保，自行处理与丙方的工伤、劳动人事争议。住宿、伙食等由乙、丙方协商解决。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3.培训期间，乙方应保证丙方服从甲方统一管理、培训及工作安排，认真履行职责，完成培训和工作任务。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4.乙方应保障丙方的培训率，非经甲方书面同意并提前30天书面函告，不得退出或终止丙方培训。如丙方在培训期间出现弄虚作假，擅自缩短培训时间等违规行为，乙方应及时处理和教育，并书面反馈甲方。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5、乙方应协助甲方做好终止培训工作，甲方终止培训，乙方应无条件接收丙方。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 xml:space="preserve"> 6.培训期间，因丙方原因引起医疗纠纷、差错或造成医疗事故，给甲方造成负面影响或经济损失，乙方应与丙方承担连带赔偿责任。</w:t>
      </w:r>
    </w:p>
    <w:p>
      <w:pPr>
        <w:spacing w:line="540" w:lineRule="exact"/>
        <w:ind w:firstLine="515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b/>
          <w:w w:val="80"/>
          <w:kern w:val="16"/>
          <w:sz w:val="32"/>
          <w:szCs w:val="32"/>
        </w:rPr>
        <w:t>三、丙方的权利与义务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1.丙方自愿到甲方参加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康复医师转岗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培训，如实向甲方提供个人信息与相关资料。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2.丙方应严格遵守国家的各项相关法律法规和甲方的各项规章制度，服从甲方统一管理、培训及工作安排，认真履行职责，完成培训和工作任务。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3.培训期间，丙方如未按要求完成培训或考核不合格者，甲方有权终止培训。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4.丙方不能完成正常工作和培训任务，或因健康问题不适于继续培训者，须提前30天向甲方提交书面申请，申明事由。经甲方同意并妥善处理相关事宜后，方可正式解除协议。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5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.培训期间，因丙方原因引起医疗纠纷、差错或造成医疗事故，给甲方造成负面影响或经济损失，丙方应承担赔偿责任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，乙方承担连带责任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6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.培训结束时，丙方经考核合格，可获得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《山东省康复医学科医师转岗培训合格证书》，可作为注册机关依据相关规定办理培训对象变更或加注“康复医学专业”执业范围的依据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。</w:t>
      </w:r>
    </w:p>
    <w:p>
      <w:pPr>
        <w:spacing w:line="540" w:lineRule="exact"/>
        <w:ind w:firstLine="515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b/>
          <w:w w:val="80"/>
          <w:kern w:val="16"/>
          <w:sz w:val="32"/>
          <w:szCs w:val="32"/>
        </w:rPr>
        <w:t>四、三方的特殊约定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1.丙方在培训期间，工作时间之内的安全依国家有关规定办理，工作时间以外的安全由丙方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自行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负责。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2.培训期间，丙方食宿自理。因参加培训往返途中产生的意外伤害问题由乙方、丙方协商处置，甲方不承担任何责任。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3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.丙方培训期间发生的责任赔付，按甲方住院医师的标准承担相应责任，该责任不因为培训的学员身份而免除。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因丙方原因引起的医疗纠纷造成经济损失的，甲方处理完毕后有权向乙方及丙方追偿。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4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.培训结束后，如丙方未取的培训合格证的，按照相关政策执行。</w:t>
      </w:r>
    </w:p>
    <w:p>
      <w:pPr>
        <w:spacing w:line="540" w:lineRule="exact"/>
        <w:ind w:firstLine="515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b/>
          <w:w w:val="80"/>
          <w:kern w:val="16"/>
          <w:sz w:val="32"/>
          <w:szCs w:val="32"/>
        </w:rPr>
        <w:t>五、其他事宜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1.三方必须认真遵守本协议约定，除约定事由外，不得随意变更或解除。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2.在执行过程中遇到未提或未尽事宜，按照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淄博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市卫生健康委员会《淄博市康复医师转岗培训方案(2022-2025年》(淄卫函〔2022〕17号)等相关规定，由甲乙丙三方应协商解决。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3.丙方培训的时间为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2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年，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shd w:val="clear" w:color="auto" w:fill="auto"/>
        </w:rPr>
        <w:t>自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  <w:u w:val="single"/>
          <w:shd w:val="clear" w:color="auto" w:fill="auto"/>
          <w:lang w:val="en-US" w:eastAsia="zh-CN"/>
        </w:rPr>
        <w:t xml:space="preserve">     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shd w:val="clear" w:color="auto" w:fill="auto"/>
        </w:rPr>
        <w:t>年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  <w:u w:val="single"/>
          <w:shd w:val="clear" w:color="auto" w:fill="auto"/>
          <w:lang w:val="en-US" w:eastAsia="zh-CN"/>
        </w:rPr>
        <w:t xml:space="preserve">    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shd w:val="clear" w:color="auto" w:fill="auto"/>
        </w:rPr>
        <w:t>月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  <w:u w:val="single"/>
          <w:shd w:val="clear" w:color="auto" w:fill="auto"/>
          <w:lang w:val="en-US" w:eastAsia="zh-CN"/>
        </w:rPr>
        <w:t xml:space="preserve">    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shd w:val="clear" w:color="auto" w:fill="auto"/>
        </w:rPr>
        <w:t>日至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  <w:u w:val="single"/>
          <w:shd w:val="clear" w:color="auto" w:fill="auto"/>
          <w:lang w:val="en-US" w:eastAsia="zh-CN"/>
        </w:rPr>
        <w:t xml:space="preserve">     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shd w:val="clear" w:color="auto" w:fill="auto"/>
        </w:rPr>
        <w:t>年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  <w:u w:val="single"/>
          <w:shd w:val="clear" w:color="auto" w:fill="auto"/>
          <w:lang w:val="en-US" w:eastAsia="zh-CN"/>
        </w:rPr>
        <w:t xml:space="preserve">    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shd w:val="clear" w:color="auto" w:fill="auto"/>
        </w:rPr>
        <w:t>月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  <w:u w:val="single"/>
          <w:shd w:val="clear" w:color="auto" w:fill="auto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仿宋_GB2312"/>
          <w:w w:val="80"/>
          <w:kern w:val="16"/>
          <w:sz w:val="32"/>
          <w:szCs w:val="32"/>
          <w:u w:val="single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shd w:val="clear" w:color="auto" w:fill="auto"/>
        </w:rPr>
        <w:t>日止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。除本协议约定外，培训结束后，甲、乙、丙三方关系解除，终止本协议。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4.丙方确认送达地址为：如地址变动，应及时书面通知甲方，否则承担法律后果。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5.本协议在履行过程中发生争议，由甲乙丙三方协商解决，协商不成时由甲方所在地人民法院管辖。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6.发生因培训政策变动引起培训时间、内容等改变的，甲乙丙三方需另行签订书面补充协议，补充协议与本协议具有同等法律效力。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7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.本协议一式三份，甲、乙双方各执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</w:rPr>
        <w:t>一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份，丙方执一份，自甲乙签章、丙方签字之日起生效。</w:t>
      </w:r>
    </w:p>
    <w:p>
      <w:pPr>
        <w:spacing w:line="540" w:lineRule="exact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甲方：                            乙方：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法定代表人：                      法定代表人：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委托代理人：                      委托代理人：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单位公章：                          单位盖章：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年   月   日                      年  月  日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丙方（签字）：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 xml:space="preserve">     （手印）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年  月  日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</w:p>
    <w:sectPr>
      <w:pgSz w:w="11906" w:h="16838"/>
      <w:pgMar w:top="1588" w:right="1588" w:bottom="1588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5OTM1ZWNkMmY5OTBhNjFkNjRhYWU5ODlhOGE5MzIifQ=="/>
  </w:docVars>
  <w:rsids>
    <w:rsidRoot w:val="00CB3650"/>
    <w:rsid w:val="000077EC"/>
    <w:rsid w:val="000A67FF"/>
    <w:rsid w:val="00112B11"/>
    <w:rsid w:val="00124791"/>
    <w:rsid w:val="00147148"/>
    <w:rsid w:val="00164D70"/>
    <w:rsid w:val="00205EA0"/>
    <w:rsid w:val="00266DC8"/>
    <w:rsid w:val="002924EF"/>
    <w:rsid w:val="00312983"/>
    <w:rsid w:val="00347615"/>
    <w:rsid w:val="003C1E10"/>
    <w:rsid w:val="004672D6"/>
    <w:rsid w:val="00687D93"/>
    <w:rsid w:val="006931FA"/>
    <w:rsid w:val="006E1E75"/>
    <w:rsid w:val="0082408E"/>
    <w:rsid w:val="00911DA6"/>
    <w:rsid w:val="00940640"/>
    <w:rsid w:val="00963838"/>
    <w:rsid w:val="00A81851"/>
    <w:rsid w:val="00B15198"/>
    <w:rsid w:val="00B263AD"/>
    <w:rsid w:val="00B65375"/>
    <w:rsid w:val="00BB31F3"/>
    <w:rsid w:val="00C408CB"/>
    <w:rsid w:val="00C6244D"/>
    <w:rsid w:val="00CA3EBA"/>
    <w:rsid w:val="00CB3650"/>
    <w:rsid w:val="00CC1A9C"/>
    <w:rsid w:val="00CE6632"/>
    <w:rsid w:val="00D20F47"/>
    <w:rsid w:val="00D87D25"/>
    <w:rsid w:val="00D946A6"/>
    <w:rsid w:val="00ED778D"/>
    <w:rsid w:val="00F31A43"/>
    <w:rsid w:val="00FA2C72"/>
    <w:rsid w:val="25DA789C"/>
    <w:rsid w:val="29DF390B"/>
    <w:rsid w:val="2DB4425F"/>
    <w:rsid w:val="2EFB433B"/>
    <w:rsid w:val="31653E60"/>
    <w:rsid w:val="36766668"/>
    <w:rsid w:val="42561327"/>
    <w:rsid w:val="44B80DDC"/>
    <w:rsid w:val="4D18037F"/>
    <w:rsid w:val="4EA77911"/>
    <w:rsid w:val="60D62113"/>
    <w:rsid w:val="63126826"/>
    <w:rsid w:val="72B679D0"/>
    <w:rsid w:val="75817D16"/>
    <w:rsid w:val="75BE7432"/>
    <w:rsid w:val="77C21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2014</Words>
  <Characters>2138</Characters>
  <Lines>16</Lines>
  <Paragraphs>4</Paragraphs>
  <TotalTime>0</TotalTime>
  <ScaleCrop>false</ScaleCrop>
  <LinksUpToDate>false</LinksUpToDate>
  <CharactersWithSpaces>2310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2019-08-01T08:37:00Z</dcterms:created>
  <dc:creator>微软用户</dc:creator>
  <cp:lastModifiedBy>亲爱的不二</cp:lastModifiedBy>
  <cp:lastPrinted>2022-04-26T09:35:00Z</cp:lastPrinted>
  <dcterms:modified xsi:type="dcterms:W3CDTF">2022-05-20T03:04:05Z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7DC180F1A9A64170B7C694B22C575EF3</vt:lpwstr>
  </property>
</Properties>
</file>